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134</w:t>
            </w:r>
          </w:p>
        </w:tc>
        <w:tc>
          <w:tcPr>
            <w:tcW w:w="1000" w:type="dxa"/>
            <w:vAlign w:val="center"/>
          </w:tcPr>
          <w:p>
            <w:pPr>
              <w:jc w:val="center"/>
            </w:pPr>
            <w:r>
              <w:rPr>
                <w:rStyle w:val="verdana_9"/>
              </w:rPr>
              <w:t xml:space="preserve">81%</w:t>
            </w:r>
          </w:p>
        </w:tc>
        <w:tc>
          <w:tcPr>
            <w:tcW w:w="1000" w:type="dxa"/>
            <w:vAlign w:val="center"/>
          </w:tcPr>
          <w:p>
            <w:pPr>
              <w:jc w:val="center"/>
            </w:pPr>
            <w:r>
              <w:rPr>
                <w:rStyle w:val="verdana_9"/>
              </w:rPr>
              <w:t xml:space="preserve">77</w:t>
            </w:r>
          </w:p>
        </w:tc>
        <w:tc>
          <w:tcPr>
            <w:tcW w:w="1000" w:type="dxa"/>
            <w:vAlign w:val="center"/>
          </w:tcPr>
          <w:p>
            <w:pPr>
              <w:jc w:val="center"/>
            </w:pPr>
            <w:r>
              <w:rPr>
                <w:rStyle w:val="verdana_9"/>
              </w:rPr>
              <w:t xml:space="preserve">86%</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27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11</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111</w:t>
            </w:r>
          </w:p>
        </w:tc>
        <w:tc>
          <w:tcPr>
            <w:tcW w:w="1000" w:type="dxa"/>
            <w:vAlign w:val="center"/>
          </w:tcPr>
          <w:p>
            <w:pPr>
              <w:jc w:val="center"/>
            </w:pPr>
            <w:r>
              <w:rPr>
                <w:rStyle w:val="verdana_9"/>
              </w:rPr>
              <w:t xml:space="preserve">67%</w:t>
            </w:r>
          </w:p>
        </w:tc>
        <w:tc>
          <w:tcPr>
            <w:tcW w:w="1000" w:type="dxa"/>
            <w:vAlign w:val="center"/>
          </w:tcPr>
          <w:p>
            <w:pPr>
              <w:jc w:val="center"/>
            </w:pPr>
            <w:r>
              <w:rPr>
                <w:rStyle w:val="verdana_9"/>
              </w:rPr>
              <w:t xml:space="preserve">60</w:t>
            </w:r>
          </w:p>
        </w:tc>
        <w:tc>
          <w:tcPr>
            <w:tcW w:w="1000" w:type="dxa"/>
            <w:vAlign w:val="center"/>
          </w:tcPr>
          <w:p>
            <w:pPr>
              <w:jc w:val="center"/>
            </w:pPr>
            <w:r>
              <w:rPr>
                <w:rStyle w:val="verdana_9"/>
              </w:rPr>
              <w:t xml:space="preserve">67%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55</w:t>
            </w:r>
          </w:p>
        </w:tc>
        <w:tc>
          <w:tcPr>
            <w:tcW w:w="1000" w:type="dxa"/>
            <w:vAlign w:val="center"/>
          </w:tcPr>
          <w:p>
            <w:pPr>
              <w:jc w:val="center"/>
            </w:pPr>
            <w:r>
              <w:rPr>
                <w:rStyle w:val="verdana_9"/>
              </w:rPr>
              <w:t xml:space="preserve">33%</w:t>
            </w:r>
          </w:p>
        </w:tc>
        <w:tc>
          <w:tcPr>
            <w:tcW w:w="1000" w:type="dxa"/>
            <w:vAlign w:val="center"/>
          </w:tcPr>
          <w:p>
            <w:pPr>
              <w:jc w:val="center"/>
            </w:pPr>
            <w:r>
              <w:rPr>
                <w:rStyle w:val="verdana_9"/>
              </w:rPr>
              <w:t xml:space="preserve">30</w:t>
            </w:r>
          </w:p>
        </w:tc>
        <w:tc>
          <w:tcPr>
            <w:tcW w:w="1000" w:type="dxa"/>
            <w:vAlign w:val="center"/>
          </w:tcPr>
          <w:p>
            <w:pPr>
              <w:jc w:val="center"/>
            </w:pPr>
            <w:r>
              <w:rPr>
                <w:rStyle w:val="verdana_9"/>
              </w:rPr>
              <w:t xml:space="preserve">33%</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141</w:t>
            </w:r>
          </w:p>
        </w:tc>
        <w:tc>
          <w:tcPr>
            <w:tcW w:w="1000" w:type="dxa"/>
            <w:vAlign w:val="center"/>
          </w:tcPr>
          <w:p>
            <w:pPr>
              <w:jc w:val="center"/>
            </w:pPr>
            <w:r>
              <w:rPr>
                <w:rStyle w:val="verdana_9"/>
              </w:rPr>
              <w:t xml:space="preserve">85%</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92%</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15%</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août 2025</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avril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15 mars 2025</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mars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Autriche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Bulgarie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Croatie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Chypre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tchèque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Danemark</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Estonie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Grèce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Hongrie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Irlande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Italie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Lettonie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Lituanie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Luxembourg</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Malte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Pologne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Portugal</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Roumanie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slovaque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Slovénie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Espagne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73</w:t>
            </w:r>
          </w:p>
        </w:tc>
        <w:tc>
          <w:tcPr>
            <w:tcW w:w="750" w:type="dxa"/>
            <w:vAlign w:val="center"/>
          </w:tcPr>
          <w:p>
            <w:pPr>
              <w:jc w:val="center"/>
            </w:pPr>
            <w:r>
              <w:rPr>
                <w:rStyle w:val="verdana_9"/>
              </w:rPr>
              <w:t xml:space="preserve">75%</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24</w:t>
            </w:r>
          </w:p>
        </w:tc>
        <w:tc>
          <w:tcPr>
            <w:tcW w:w="750" w:type="dxa"/>
            <w:vAlign w:val="center"/>
          </w:tcPr>
          <w:p>
            <w:pPr>
              <w:jc w:val="center"/>
            </w:pPr>
            <w:r>
              <w:rPr>
                <w:rStyle w:val="verdana_9"/>
              </w:rPr>
              <w:t xml:space="preserve">25%</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9 juin 2026</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2026-06-09T03:41:37+00:00</dcterms:created>
  <dcterms:modified xsi:type="dcterms:W3CDTF">2026-06-09T03:41:37+00:00</dcterms:modified>
</cp:coreProperties>
</file>

<file path=docProps/custom.xml><?xml version="1.0" encoding="utf-8"?>
<Properties xmlns="http://schemas.openxmlformats.org/officeDocument/2006/custom-properties" xmlns:vt="http://schemas.openxmlformats.org/officeDocument/2006/docPropsVTypes"/>
</file>